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219E" w14:textId="417BF2A7" w:rsidR="001905F2" w:rsidRPr="00A116F4" w:rsidRDefault="001905F2" w:rsidP="00386BE2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1"/>
          <w:szCs w:val="21"/>
        </w:rPr>
      </w:pPr>
    </w:p>
    <w:p w14:paraId="4B18CC4E" w14:textId="2769D9CA" w:rsidR="000274EF" w:rsidRPr="00A116F4" w:rsidRDefault="000274EF" w:rsidP="000274EF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A116F4">
        <w:rPr>
          <w:rFonts w:ascii="Open Sans" w:hAnsi="Open Sans" w:cs="Open Sans"/>
          <w:b/>
          <w:bCs/>
          <w:sz w:val="40"/>
          <w:szCs w:val="40"/>
        </w:rPr>
        <w:t>JOB DESCRIPTION</w:t>
      </w:r>
    </w:p>
    <w:p w14:paraId="11657453" w14:textId="77777777" w:rsidR="000274EF" w:rsidRPr="00A116F4" w:rsidRDefault="000274EF" w:rsidP="000274EF">
      <w:pPr>
        <w:rPr>
          <w:rFonts w:ascii="Open Sans" w:hAnsi="Open Sans" w:cs="Open Sans"/>
        </w:rPr>
      </w:pPr>
    </w:p>
    <w:p w14:paraId="5E2A48E7" w14:textId="3E77E62D" w:rsidR="004B5B9F" w:rsidRPr="00A116F4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A116F4">
        <w:rPr>
          <w:rFonts w:ascii="Open Sans" w:hAnsi="Open Sans" w:cs="Open Sans"/>
          <w:b/>
          <w:bCs/>
          <w:color w:val="auto"/>
          <w:sz w:val="24"/>
          <w:szCs w:val="24"/>
        </w:rPr>
        <w:t xml:space="preserve">Job Title: </w:t>
      </w:r>
    </w:p>
    <w:p w14:paraId="0B32A020" w14:textId="3CAE9BBD" w:rsidR="00F54DAA" w:rsidRPr="00A116F4" w:rsidRDefault="009F6392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A116F4">
        <w:rPr>
          <w:rFonts w:ascii="Open Sans" w:hAnsi="Open Sans" w:cs="Open Sans"/>
          <w:color w:val="000000"/>
          <w:sz w:val="24"/>
          <w:szCs w:val="24"/>
        </w:rPr>
        <w:t>Cook</w:t>
      </w:r>
      <w:r w:rsidR="00A116F4" w:rsidRPr="00A116F4">
        <w:rPr>
          <w:rFonts w:ascii="Open Sans" w:hAnsi="Open Sans" w:cs="Open Sans"/>
          <w:color w:val="000000"/>
          <w:sz w:val="24"/>
          <w:szCs w:val="24"/>
        </w:rPr>
        <w:t xml:space="preserve"> / Chef</w:t>
      </w:r>
    </w:p>
    <w:p w14:paraId="047FFCD6" w14:textId="77777777" w:rsidR="00EF57E6" w:rsidRPr="00A116F4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B481D63" w14:textId="27E74C7E" w:rsidR="00840947" w:rsidRPr="00A116F4" w:rsidRDefault="00F54DAA" w:rsidP="00EF57E6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A116F4">
        <w:rPr>
          <w:rFonts w:ascii="Open Sans" w:hAnsi="Open Sans" w:cs="Open Sans"/>
          <w:b/>
          <w:bCs/>
          <w:color w:val="auto"/>
          <w:sz w:val="24"/>
          <w:szCs w:val="24"/>
        </w:rPr>
        <w:t xml:space="preserve">Reports to: </w:t>
      </w:r>
    </w:p>
    <w:p w14:paraId="29317C50" w14:textId="73F4C0F8" w:rsidR="00615A18" w:rsidRPr="00A116F4" w:rsidRDefault="00E52438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 xml:space="preserve">Restaurant </w:t>
      </w:r>
      <w:r w:rsidR="009F6392" w:rsidRPr="00A116F4">
        <w:rPr>
          <w:rFonts w:ascii="Open Sans" w:hAnsi="Open Sans" w:cs="Open Sans"/>
          <w:color w:val="000000"/>
          <w:sz w:val="24"/>
          <w:szCs w:val="24"/>
        </w:rPr>
        <w:t xml:space="preserve">Manager </w:t>
      </w:r>
      <w:r>
        <w:rPr>
          <w:rFonts w:ascii="Open Sans" w:hAnsi="Open Sans" w:cs="Open Sans"/>
          <w:color w:val="000000"/>
          <w:sz w:val="24"/>
          <w:szCs w:val="24"/>
        </w:rPr>
        <w:t>– ‘</w:t>
      </w:r>
      <w:r w:rsidRPr="00A116F4">
        <w:rPr>
          <w:rFonts w:ascii="Open Sans" w:hAnsi="Open Sans" w:cs="Open Sans"/>
          <w:color w:val="000000"/>
          <w:sz w:val="24"/>
          <w:szCs w:val="24"/>
        </w:rPr>
        <w:t>Furnace Kitchen</w:t>
      </w:r>
      <w:r>
        <w:rPr>
          <w:rFonts w:ascii="Open Sans" w:hAnsi="Open Sans" w:cs="Open Sans"/>
          <w:color w:val="000000"/>
          <w:sz w:val="24"/>
          <w:szCs w:val="24"/>
        </w:rPr>
        <w:t>’</w:t>
      </w:r>
    </w:p>
    <w:p w14:paraId="30C9C99A" w14:textId="77777777" w:rsidR="00EF57E6" w:rsidRPr="00A116F4" w:rsidRDefault="00EF57E6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2D7844AB" w14:textId="7BB5AF11" w:rsidR="00615A18" w:rsidRPr="00A116F4" w:rsidRDefault="00615A18" w:rsidP="00EF57E6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A116F4">
        <w:rPr>
          <w:rFonts w:ascii="Open Sans" w:hAnsi="Open Sans" w:cs="Open Sans"/>
          <w:b/>
          <w:bCs/>
          <w:color w:val="000000"/>
          <w:sz w:val="24"/>
          <w:szCs w:val="24"/>
        </w:rPr>
        <w:t>Hours:</w:t>
      </w:r>
    </w:p>
    <w:p w14:paraId="0E2EA7FC" w14:textId="50E57210" w:rsidR="00951579" w:rsidRPr="00A116F4" w:rsidRDefault="000274EF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bookmarkStart w:id="0" w:name="_Hlk125713357"/>
      <w:r w:rsidRPr="00A116F4">
        <w:rPr>
          <w:rFonts w:ascii="Open Sans" w:hAnsi="Open Sans" w:cs="Open Sans"/>
          <w:color w:val="000000"/>
          <w:sz w:val="24"/>
          <w:szCs w:val="24"/>
        </w:rPr>
        <w:t>4</w:t>
      </w:r>
      <w:r w:rsidR="001B6505" w:rsidRPr="00A116F4">
        <w:rPr>
          <w:rFonts w:ascii="Open Sans" w:hAnsi="Open Sans" w:cs="Open Sans"/>
          <w:color w:val="000000"/>
          <w:sz w:val="24"/>
          <w:szCs w:val="24"/>
        </w:rPr>
        <w:t>0</w:t>
      </w:r>
      <w:r w:rsidRPr="00A116F4">
        <w:rPr>
          <w:rFonts w:ascii="Open Sans" w:hAnsi="Open Sans" w:cs="Open Sans"/>
          <w:color w:val="000000"/>
          <w:sz w:val="24"/>
          <w:szCs w:val="24"/>
        </w:rPr>
        <w:t xml:space="preserve"> hours per week</w:t>
      </w:r>
      <w:r w:rsidR="009C3AE5" w:rsidRPr="00A116F4">
        <w:rPr>
          <w:rFonts w:ascii="Open Sans" w:hAnsi="Open Sans" w:cs="Open Sans"/>
          <w:color w:val="000000"/>
          <w:sz w:val="24"/>
          <w:szCs w:val="24"/>
        </w:rPr>
        <w:t xml:space="preserve">, </w:t>
      </w:r>
      <w:r w:rsidR="009C3AE5" w:rsidRPr="00A116F4">
        <w:rPr>
          <w:rFonts w:ascii="Open Sans" w:hAnsi="Open Sans" w:cs="Open Sans"/>
          <w:bCs/>
          <w:color w:val="000000"/>
          <w:sz w:val="24"/>
          <w:szCs w:val="24"/>
        </w:rPr>
        <w:t>predominately day-time hours, inclusive of weekends</w:t>
      </w:r>
      <w:r w:rsidR="00F0713E" w:rsidRPr="00A116F4">
        <w:rPr>
          <w:rFonts w:ascii="Open Sans" w:hAnsi="Open Sans" w:cs="Open Sans"/>
          <w:bCs/>
          <w:color w:val="000000"/>
          <w:sz w:val="24"/>
          <w:szCs w:val="24"/>
        </w:rPr>
        <w:t xml:space="preserve">.  </w:t>
      </w:r>
      <w:r w:rsidR="009C3AE5" w:rsidRPr="00A116F4">
        <w:rPr>
          <w:rFonts w:ascii="Open Sans" w:hAnsi="Open Sans" w:cs="Open Sans"/>
          <w:bCs/>
          <w:color w:val="000000"/>
          <w:sz w:val="24"/>
          <w:szCs w:val="24"/>
        </w:rPr>
        <w:t>Occasional evenings for events.</w:t>
      </w:r>
    </w:p>
    <w:bookmarkEnd w:id="0"/>
    <w:p w14:paraId="66F4BCBC" w14:textId="77777777" w:rsidR="00EF57E6" w:rsidRPr="00A116F4" w:rsidRDefault="00EF57E6" w:rsidP="00900641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2349B095" w14:textId="43F3BBF9" w:rsidR="00615A18" w:rsidRPr="00A116F4" w:rsidRDefault="00615A18" w:rsidP="00900641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A116F4">
        <w:rPr>
          <w:rFonts w:ascii="Open Sans" w:hAnsi="Open Sans" w:cs="Open Sans"/>
          <w:b/>
          <w:bCs/>
          <w:color w:val="auto"/>
          <w:sz w:val="24"/>
          <w:szCs w:val="24"/>
        </w:rPr>
        <w:t>Salary:</w:t>
      </w:r>
    </w:p>
    <w:p w14:paraId="787F1D30" w14:textId="37DB1F09" w:rsidR="00615A18" w:rsidRPr="00A116F4" w:rsidRDefault="00615A18" w:rsidP="00900641">
      <w:pPr>
        <w:pStyle w:val="Heading2"/>
        <w:spacing w:before="0" w:line="240" w:lineRule="auto"/>
        <w:rPr>
          <w:rFonts w:ascii="Open Sans" w:hAnsi="Open Sans" w:cs="Open Sans"/>
          <w:color w:val="auto"/>
          <w:sz w:val="24"/>
          <w:szCs w:val="24"/>
        </w:rPr>
      </w:pPr>
      <w:r w:rsidRPr="00A116F4">
        <w:rPr>
          <w:rFonts w:ascii="Open Sans" w:hAnsi="Open Sans" w:cs="Open Sans"/>
          <w:color w:val="auto"/>
          <w:sz w:val="24"/>
          <w:szCs w:val="24"/>
        </w:rPr>
        <w:t>£</w:t>
      </w:r>
      <w:r w:rsidR="001B260D" w:rsidRPr="00A116F4">
        <w:rPr>
          <w:rFonts w:ascii="Open Sans" w:hAnsi="Open Sans" w:cs="Open Sans"/>
          <w:color w:val="auto"/>
          <w:sz w:val="24"/>
          <w:szCs w:val="24"/>
        </w:rPr>
        <w:t>2</w:t>
      </w:r>
      <w:r w:rsidR="009F6392" w:rsidRPr="00A116F4">
        <w:rPr>
          <w:rFonts w:ascii="Open Sans" w:hAnsi="Open Sans" w:cs="Open Sans"/>
          <w:color w:val="auto"/>
          <w:sz w:val="24"/>
          <w:szCs w:val="24"/>
        </w:rPr>
        <w:t>6</w:t>
      </w:r>
      <w:r w:rsidR="00A116F4" w:rsidRPr="00A116F4">
        <w:rPr>
          <w:rFonts w:ascii="Open Sans" w:hAnsi="Open Sans" w:cs="Open Sans"/>
          <w:color w:val="auto"/>
          <w:sz w:val="24"/>
          <w:szCs w:val="24"/>
        </w:rPr>
        <w:t>-28</w:t>
      </w:r>
      <w:r w:rsidR="001B260D" w:rsidRPr="00A116F4">
        <w:rPr>
          <w:rFonts w:ascii="Open Sans" w:hAnsi="Open Sans" w:cs="Open Sans"/>
          <w:color w:val="auto"/>
          <w:sz w:val="24"/>
          <w:szCs w:val="24"/>
        </w:rPr>
        <w:t>,000 per annum</w:t>
      </w:r>
      <w:r w:rsidR="00A116F4" w:rsidRPr="00A116F4">
        <w:rPr>
          <w:rFonts w:ascii="Open Sans" w:hAnsi="Open Sans" w:cs="Open Sans"/>
          <w:color w:val="auto"/>
          <w:sz w:val="24"/>
          <w:szCs w:val="24"/>
        </w:rPr>
        <w:t>, depending on experience</w:t>
      </w:r>
    </w:p>
    <w:p w14:paraId="28D94C9D" w14:textId="77777777" w:rsidR="00900641" w:rsidRPr="00A116F4" w:rsidRDefault="00900641" w:rsidP="00900641">
      <w:pPr>
        <w:rPr>
          <w:rFonts w:ascii="Open Sans" w:hAnsi="Open Sans" w:cs="Open Sans"/>
          <w:sz w:val="24"/>
          <w:szCs w:val="24"/>
        </w:rPr>
      </w:pPr>
    </w:p>
    <w:p w14:paraId="468F7F7E" w14:textId="2BED4F80" w:rsidR="00951579" w:rsidRPr="00A116F4" w:rsidRDefault="00951579" w:rsidP="00900641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1" w:name="_Hlk125713364"/>
      <w:r w:rsidRPr="00A116F4">
        <w:rPr>
          <w:rFonts w:ascii="Open Sans" w:hAnsi="Open Sans" w:cs="Open Sans"/>
          <w:b/>
          <w:bCs/>
          <w:color w:val="auto"/>
          <w:sz w:val="24"/>
          <w:szCs w:val="24"/>
        </w:rPr>
        <w:t>Location:</w:t>
      </w:r>
    </w:p>
    <w:p w14:paraId="4A0FB784" w14:textId="05977C17" w:rsidR="00951579" w:rsidRPr="00A116F4" w:rsidRDefault="000274EF" w:rsidP="00900641">
      <w:pPr>
        <w:pStyle w:val="Heading2"/>
        <w:spacing w:before="0" w:line="240" w:lineRule="auto"/>
        <w:rPr>
          <w:rFonts w:ascii="Open Sans" w:hAnsi="Open Sans" w:cs="Open Sans"/>
          <w:color w:val="auto"/>
          <w:sz w:val="24"/>
          <w:szCs w:val="24"/>
        </w:rPr>
      </w:pPr>
      <w:r w:rsidRPr="00A116F4">
        <w:rPr>
          <w:rFonts w:ascii="Open Sans" w:hAnsi="Open Sans" w:cs="Open Sans"/>
          <w:color w:val="auto"/>
          <w:sz w:val="24"/>
          <w:szCs w:val="24"/>
        </w:rPr>
        <w:t xml:space="preserve">The Furnace </w:t>
      </w:r>
      <w:r w:rsidR="00A65E8C" w:rsidRPr="00A116F4">
        <w:rPr>
          <w:rFonts w:ascii="Open Sans" w:hAnsi="Open Sans" w:cs="Open Sans"/>
          <w:color w:val="auto"/>
          <w:sz w:val="24"/>
          <w:szCs w:val="24"/>
        </w:rPr>
        <w:t>Kitchen</w:t>
      </w:r>
      <w:r w:rsidRPr="00A116F4">
        <w:rPr>
          <w:rFonts w:ascii="Open Sans" w:hAnsi="Open Sans" w:cs="Open Sans"/>
          <w:color w:val="auto"/>
          <w:sz w:val="24"/>
          <w:szCs w:val="24"/>
        </w:rPr>
        <w:t xml:space="preserve">, </w:t>
      </w:r>
      <w:r w:rsidR="00951579" w:rsidRPr="00A116F4">
        <w:rPr>
          <w:rFonts w:ascii="Open Sans" w:hAnsi="Open Sans" w:cs="Open Sans"/>
          <w:color w:val="auto"/>
          <w:sz w:val="24"/>
          <w:szCs w:val="24"/>
        </w:rPr>
        <w:t>Coalbrookdale</w:t>
      </w:r>
    </w:p>
    <w:bookmarkEnd w:id="1"/>
    <w:p w14:paraId="6CCB6F22" w14:textId="77777777" w:rsidR="00235ED9" w:rsidRPr="00A116F4" w:rsidRDefault="00235ED9" w:rsidP="00EF57E6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7982D66" w14:textId="77777777" w:rsidR="00A2596C" w:rsidRPr="00A116F4" w:rsidRDefault="00A2596C" w:rsidP="00A2596C">
      <w:pPr>
        <w:pStyle w:val="Heading2"/>
        <w:spacing w:before="0" w:line="240" w:lineRule="auto"/>
        <w:contextualSpacing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A116F4">
        <w:rPr>
          <w:rFonts w:ascii="Open Sans" w:hAnsi="Open Sans" w:cs="Open Sans"/>
          <w:b/>
          <w:bCs/>
          <w:color w:val="auto"/>
          <w:sz w:val="24"/>
          <w:szCs w:val="24"/>
        </w:rPr>
        <w:t xml:space="preserve">Function: </w:t>
      </w:r>
    </w:p>
    <w:p w14:paraId="752EC3F8" w14:textId="7FF667B3" w:rsidR="00A54EE0" w:rsidRPr="00A116F4" w:rsidRDefault="00A54EE0" w:rsidP="00A54EE0">
      <w:pPr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A116F4">
        <w:rPr>
          <w:rFonts w:ascii="Open Sans" w:hAnsi="Open Sans" w:cs="Open Sans"/>
          <w:color w:val="000000"/>
          <w:sz w:val="21"/>
          <w:szCs w:val="21"/>
        </w:rPr>
        <w:t xml:space="preserve">Working closely with </w:t>
      </w:r>
      <w:r w:rsidR="00F0713E" w:rsidRPr="00A116F4">
        <w:rPr>
          <w:rFonts w:ascii="Open Sans" w:hAnsi="Open Sans" w:cs="Open Sans"/>
          <w:color w:val="000000"/>
          <w:sz w:val="21"/>
          <w:szCs w:val="21"/>
        </w:rPr>
        <w:t xml:space="preserve">the </w:t>
      </w:r>
      <w:r w:rsidR="00E52438">
        <w:rPr>
          <w:rFonts w:ascii="Open Sans" w:hAnsi="Open Sans" w:cs="Open Sans"/>
          <w:color w:val="000000"/>
          <w:sz w:val="21"/>
          <w:szCs w:val="21"/>
        </w:rPr>
        <w:t>‘</w:t>
      </w:r>
      <w:r w:rsidR="00F0713E" w:rsidRPr="00A116F4">
        <w:rPr>
          <w:rFonts w:ascii="Open Sans" w:hAnsi="Open Sans" w:cs="Open Sans"/>
          <w:color w:val="000000"/>
          <w:sz w:val="21"/>
          <w:szCs w:val="21"/>
        </w:rPr>
        <w:t>Furnace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A65E8C" w:rsidRPr="00A116F4">
        <w:rPr>
          <w:rFonts w:ascii="Open Sans" w:hAnsi="Open Sans" w:cs="Open Sans"/>
          <w:color w:val="000000"/>
          <w:sz w:val="21"/>
          <w:szCs w:val="21"/>
        </w:rPr>
        <w:t>Kitchen</w:t>
      </w:r>
      <w:r w:rsidR="00E52438">
        <w:rPr>
          <w:rFonts w:ascii="Open Sans" w:hAnsi="Open Sans" w:cs="Open Sans"/>
          <w:color w:val="000000"/>
          <w:sz w:val="21"/>
          <w:szCs w:val="21"/>
        </w:rPr>
        <w:t>’</w:t>
      </w:r>
      <w:r w:rsidR="009C3AE5" w:rsidRPr="00A116F4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E52438">
        <w:rPr>
          <w:rFonts w:ascii="Open Sans" w:hAnsi="Open Sans" w:cs="Open Sans"/>
          <w:color w:val="000000"/>
          <w:sz w:val="21"/>
          <w:szCs w:val="21"/>
        </w:rPr>
        <w:t xml:space="preserve">Restaurant </w:t>
      </w:r>
      <w:r w:rsidR="009C3AE5" w:rsidRPr="00A116F4">
        <w:rPr>
          <w:rFonts w:ascii="Open Sans" w:hAnsi="Open Sans" w:cs="Open Sans"/>
          <w:color w:val="000000"/>
          <w:sz w:val="21"/>
          <w:szCs w:val="21"/>
        </w:rPr>
        <w:t>Manager</w:t>
      </w:r>
      <w:r w:rsidR="0099627F">
        <w:rPr>
          <w:rFonts w:ascii="Open Sans" w:hAnsi="Open Sans" w:cs="Open Sans"/>
          <w:color w:val="000000"/>
          <w:sz w:val="21"/>
          <w:szCs w:val="21"/>
        </w:rPr>
        <w:t xml:space="preserve">, taking 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the lead in the creation of </w:t>
      </w:r>
      <w:r w:rsidR="009C3AE5" w:rsidRPr="00A116F4">
        <w:rPr>
          <w:rFonts w:ascii="Open Sans" w:hAnsi="Open Sans" w:cs="Open Sans"/>
          <w:color w:val="000000"/>
          <w:sz w:val="21"/>
          <w:szCs w:val="21"/>
        </w:rPr>
        <w:t>our small café menu offering,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 while effectively managing and guiding our </w:t>
      </w:r>
      <w:r w:rsidR="00A116F4" w:rsidRPr="00A116F4">
        <w:rPr>
          <w:rFonts w:ascii="Open Sans" w:hAnsi="Open Sans" w:cs="Open Sans"/>
          <w:color w:val="000000"/>
          <w:sz w:val="21"/>
          <w:szCs w:val="21"/>
        </w:rPr>
        <w:t>k</w:t>
      </w:r>
      <w:r w:rsidRPr="00A116F4">
        <w:rPr>
          <w:rFonts w:ascii="Open Sans" w:hAnsi="Open Sans" w:cs="Open Sans"/>
          <w:color w:val="000000"/>
          <w:sz w:val="21"/>
          <w:szCs w:val="21"/>
        </w:rPr>
        <w:t>itchen</w:t>
      </w:r>
      <w:r w:rsidR="00E053E5" w:rsidRPr="00A116F4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A116F4" w:rsidRPr="00A116F4">
        <w:rPr>
          <w:rFonts w:ascii="Open Sans" w:hAnsi="Open Sans" w:cs="Open Sans"/>
          <w:color w:val="000000"/>
          <w:sz w:val="21"/>
          <w:szCs w:val="21"/>
        </w:rPr>
        <w:t>a</w:t>
      </w:r>
      <w:r w:rsidR="00E053E5" w:rsidRPr="00A116F4">
        <w:rPr>
          <w:rFonts w:ascii="Open Sans" w:hAnsi="Open Sans" w:cs="Open Sans"/>
          <w:color w:val="000000"/>
          <w:sz w:val="21"/>
          <w:szCs w:val="21"/>
        </w:rPr>
        <w:t>ssistant</w:t>
      </w:r>
      <w:r w:rsidR="00A116F4" w:rsidRPr="00A116F4">
        <w:rPr>
          <w:rFonts w:ascii="Open Sans" w:hAnsi="Open Sans" w:cs="Open Sans"/>
          <w:color w:val="000000"/>
          <w:sz w:val="21"/>
          <w:szCs w:val="21"/>
        </w:rPr>
        <w:t>s</w:t>
      </w:r>
      <w:r w:rsidR="009C3AE5" w:rsidRPr="00A116F4">
        <w:rPr>
          <w:rFonts w:ascii="Open Sans" w:hAnsi="Open Sans" w:cs="Open Sans"/>
          <w:color w:val="000000"/>
          <w:sz w:val="21"/>
          <w:szCs w:val="21"/>
        </w:rPr>
        <w:t>.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 Ensuring the continued efficiency of the kitchen and the production of consistent, quality food.  </w:t>
      </w:r>
    </w:p>
    <w:p w14:paraId="7252BCE7" w14:textId="5E48C56F" w:rsidR="00A54EE0" w:rsidRPr="00A116F4" w:rsidRDefault="00A54EE0" w:rsidP="00A54EE0">
      <w:pPr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A116F4">
        <w:rPr>
          <w:rFonts w:ascii="Open Sans" w:hAnsi="Open Sans" w:cs="Open Sans"/>
          <w:color w:val="000000"/>
          <w:sz w:val="21"/>
          <w:szCs w:val="21"/>
        </w:rPr>
        <w:t xml:space="preserve">You will create and inspect dishes before they are taken to customers, </w:t>
      </w:r>
      <w:r w:rsidR="009C3AE5" w:rsidRPr="00A116F4">
        <w:rPr>
          <w:rFonts w:ascii="Open Sans" w:hAnsi="Open Sans" w:cs="Open Sans"/>
          <w:color w:val="000000"/>
          <w:sz w:val="21"/>
          <w:szCs w:val="21"/>
        </w:rPr>
        <w:t>always ensuring high quality and uniformity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.  You will also take a hands-on role in staffing the kitchen, developing </w:t>
      </w:r>
      <w:r w:rsidR="009C3AE5" w:rsidRPr="00A116F4">
        <w:rPr>
          <w:rFonts w:ascii="Open Sans" w:hAnsi="Open Sans" w:cs="Open Sans"/>
          <w:color w:val="000000"/>
          <w:sz w:val="21"/>
          <w:szCs w:val="21"/>
        </w:rPr>
        <w:t>food offerings,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 and forecasting supply needs.</w:t>
      </w:r>
    </w:p>
    <w:p w14:paraId="28E11598" w14:textId="005DA6AC" w:rsidR="00A54EE0" w:rsidRPr="00A116F4" w:rsidRDefault="00A54EE0" w:rsidP="00A54EE0">
      <w:pPr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A116F4">
        <w:rPr>
          <w:rFonts w:ascii="Open Sans" w:hAnsi="Open Sans" w:cs="Open Sans"/>
          <w:color w:val="000000"/>
          <w:sz w:val="21"/>
          <w:szCs w:val="21"/>
        </w:rPr>
        <w:t>You will</w:t>
      </w:r>
      <w:r w:rsidR="001B6505" w:rsidRPr="00A116F4">
        <w:rPr>
          <w:rFonts w:ascii="Open Sans" w:hAnsi="Open Sans" w:cs="Open Sans"/>
          <w:color w:val="000000"/>
          <w:sz w:val="21"/>
          <w:szCs w:val="21"/>
        </w:rPr>
        <w:t xml:space="preserve"> work closely with the </w:t>
      </w:r>
      <w:r w:rsidR="00A116F4" w:rsidRPr="00A116F4">
        <w:rPr>
          <w:rFonts w:ascii="Open Sans" w:hAnsi="Open Sans" w:cs="Open Sans"/>
          <w:color w:val="000000"/>
          <w:sz w:val="21"/>
          <w:szCs w:val="21"/>
        </w:rPr>
        <w:t>Restaurant Manager</w:t>
      </w:r>
      <w:r w:rsidR="001B6505" w:rsidRPr="00A116F4">
        <w:rPr>
          <w:rFonts w:ascii="Open Sans" w:hAnsi="Open Sans" w:cs="Open Sans"/>
          <w:color w:val="000000"/>
          <w:sz w:val="21"/>
          <w:szCs w:val="21"/>
        </w:rPr>
        <w:t xml:space="preserve"> to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 ensure the restaurant meets all regulations including</w:t>
      </w:r>
      <w:r w:rsidR="001B6505" w:rsidRPr="00A116F4">
        <w:rPr>
          <w:rFonts w:ascii="Open Sans" w:hAnsi="Open Sans" w:cs="Open Sans"/>
          <w:color w:val="000000"/>
          <w:sz w:val="21"/>
          <w:szCs w:val="21"/>
        </w:rPr>
        <w:t xml:space="preserve"> hygiene, allergens, </w:t>
      </w:r>
      <w:r w:rsidRPr="00A116F4">
        <w:rPr>
          <w:rFonts w:ascii="Open Sans" w:hAnsi="Open Sans" w:cs="Open Sans"/>
          <w:color w:val="000000"/>
          <w:sz w:val="21"/>
          <w:szCs w:val="21"/>
        </w:rPr>
        <w:t xml:space="preserve">sanitary and health &amp; safety guidelines. </w:t>
      </w:r>
    </w:p>
    <w:p w14:paraId="4C8A3514" w14:textId="4FEBF65E" w:rsidR="001F440E" w:rsidRPr="00A116F4" w:rsidRDefault="001F440E" w:rsidP="00A54EE0">
      <w:pPr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A116F4">
        <w:rPr>
          <w:rFonts w:ascii="Open Sans" w:hAnsi="Open Sans" w:cs="Open Sans"/>
          <w:color w:val="000000"/>
          <w:sz w:val="21"/>
          <w:szCs w:val="21"/>
        </w:rPr>
        <w:t>To put our customers at the heart of everything we do.</w:t>
      </w:r>
    </w:p>
    <w:p w14:paraId="7004C67B" w14:textId="77777777" w:rsidR="001F440E" w:rsidRPr="00A116F4" w:rsidRDefault="001F440E" w:rsidP="00A54EE0">
      <w:pPr>
        <w:shd w:val="clear" w:color="auto" w:fill="FFFFFF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745777FC" w14:textId="1DFA65E8" w:rsidR="000274EF" w:rsidRPr="00A116F4" w:rsidRDefault="000274EF" w:rsidP="000274EF">
      <w:pPr>
        <w:shd w:val="clear" w:color="auto" w:fill="F9F9F9"/>
        <w:spacing w:after="225" w:line="315" w:lineRule="atLeast"/>
        <w:jc w:val="both"/>
        <w:rPr>
          <w:rFonts w:ascii="Open Sans" w:hAnsi="Open Sans" w:cs="Open Sans"/>
          <w:b/>
          <w:bCs/>
          <w:sz w:val="24"/>
          <w:szCs w:val="24"/>
          <w:lang w:eastAsia="en-GB"/>
        </w:rPr>
      </w:pPr>
      <w:r w:rsidRPr="00A116F4">
        <w:rPr>
          <w:rFonts w:ascii="Open Sans" w:hAnsi="Open Sans" w:cs="Open Sans"/>
          <w:b/>
          <w:bCs/>
          <w:sz w:val="24"/>
          <w:szCs w:val="24"/>
          <w:lang w:eastAsia="en-GB"/>
        </w:rPr>
        <w:t>Duties and Responsibilities:</w:t>
      </w:r>
    </w:p>
    <w:p w14:paraId="08759A31" w14:textId="50A4C84F" w:rsidR="00EC182E" w:rsidRPr="00A116F4" w:rsidRDefault="00A54EE0" w:rsidP="00F12D78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Control and direct the food preparation process and any other relative activities</w:t>
      </w:r>
    </w:p>
    <w:p w14:paraId="6540BBCB" w14:textId="417CB75E" w:rsidR="009C3AE5" w:rsidRPr="00A116F4" w:rsidRDefault="004704AE" w:rsidP="00EC182E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Assist in the design of</w:t>
      </w:r>
      <w:r w:rsidR="00A54EE0" w:rsidRPr="00A116F4">
        <w:rPr>
          <w:rFonts w:ascii="Open Sans" w:hAnsi="Open Sans" w:cs="Open Sans"/>
          <w:sz w:val="21"/>
          <w:szCs w:val="21"/>
        </w:rPr>
        <w:t xml:space="preserve"> menus</w:t>
      </w:r>
      <w:r w:rsidR="009C3AE5" w:rsidRPr="00A116F4">
        <w:rPr>
          <w:rFonts w:ascii="Open Sans" w:hAnsi="Open Sans" w:cs="Open Sans"/>
          <w:sz w:val="21"/>
          <w:szCs w:val="21"/>
        </w:rPr>
        <w:t xml:space="preserve"> </w:t>
      </w:r>
      <w:r w:rsidR="00A54EE0" w:rsidRPr="00A116F4">
        <w:rPr>
          <w:rFonts w:ascii="Open Sans" w:hAnsi="Open Sans" w:cs="Open Sans"/>
          <w:sz w:val="21"/>
          <w:szCs w:val="21"/>
        </w:rPr>
        <w:t>ensuring the variety and quality of the servings</w:t>
      </w:r>
    </w:p>
    <w:p w14:paraId="25BF1655" w14:textId="4960FFED" w:rsidR="00A54EE0" w:rsidRPr="00A116F4" w:rsidRDefault="00A54EE0" w:rsidP="00A54EE0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Order equipment and ingredients according to identified shortages</w:t>
      </w:r>
      <w:r w:rsidR="0082448D" w:rsidRPr="00A116F4">
        <w:rPr>
          <w:rFonts w:ascii="Open Sans" w:hAnsi="Open Sans" w:cs="Open Sans"/>
          <w:sz w:val="21"/>
          <w:szCs w:val="21"/>
        </w:rPr>
        <w:t>, while following company procedures</w:t>
      </w:r>
    </w:p>
    <w:p w14:paraId="5F0CB361" w14:textId="36D880B2" w:rsidR="00A54EE0" w:rsidRDefault="00A54EE0" w:rsidP="00A54EE0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 xml:space="preserve">Remedy </w:t>
      </w:r>
      <w:r w:rsidR="001B6505" w:rsidRPr="00A116F4">
        <w:rPr>
          <w:rFonts w:ascii="Open Sans" w:hAnsi="Open Sans" w:cs="Open Sans"/>
          <w:sz w:val="21"/>
          <w:szCs w:val="21"/>
        </w:rPr>
        <w:t xml:space="preserve">or report </w:t>
      </w:r>
      <w:r w:rsidRPr="00A116F4">
        <w:rPr>
          <w:rFonts w:ascii="Open Sans" w:hAnsi="Open Sans" w:cs="Open Sans"/>
          <w:sz w:val="21"/>
          <w:szCs w:val="21"/>
        </w:rPr>
        <w:t>any problems or defects</w:t>
      </w:r>
    </w:p>
    <w:p w14:paraId="577E029B" w14:textId="77777777" w:rsidR="00A116F4" w:rsidRPr="00A116F4" w:rsidRDefault="00A116F4" w:rsidP="00A116F4">
      <w:pPr>
        <w:pStyle w:val="ListParagraph"/>
        <w:shd w:val="clear" w:color="auto" w:fill="FFFFFF"/>
        <w:spacing w:before="120" w:after="120" w:line="240" w:lineRule="auto"/>
        <w:ind w:left="714"/>
        <w:contextualSpacing w:val="0"/>
        <w:jc w:val="both"/>
        <w:rPr>
          <w:rFonts w:ascii="Open Sans" w:hAnsi="Open Sans" w:cs="Open Sans"/>
          <w:sz w:val="21"/>
          <w:szCs w:val="21"/>
        </w:rPr>
      </w:pPr>
    </w:p>
    <w:p w14:paraId="054A6A88" w14:textId="2F70C716" w:rsidR="00A54EE0" w:rsidRPr="00A116F4" w:rsidRDefault="00A54EE0" w:rsidP="00A54EE0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 xml:space="preserve">Be </w:t>
      </w:r>
      <w:r w:rsidR="004704AE" w:rsidRPr="00A116F4">
        <w:rPr>
          <w:rFonts w:ascii="Open Sans" w:hAnsi="Open Sans" w:cs="Open Sans"/>
          <w:sz w:val="21"/>
          <w:szCs w:val="21"/>
        </w:rPr>
        <w:t>involved</w:t>
      </w:r>
      <w:r w:rsidRPr="00A116F4">
        <w:rPr>
          <w:rFonts w:ascii="Open Sans" w:hAnsi="Open Sans" w:cs="Open Sans"/>
          <w:sz w:val="21"/>
          <w:szCs w:val="21"/>
        </w:rPr>
        <w:t xml:space="preserve"> in hiring, </w:t>
      </w:r>
      <w:r w:rsidR="009C3AE5" w:rsidRPr="00A116F4">
        <w:rPr>
          <w:rFonts w:ascii="Open Sans" w:hAnsi="Open Sans" w:cs="Open Sans"/>
          <w:sz w:val="21"/>
          <w:szCs w:val="21"/>
        </w:rPr>
        <w:t>managing,</w:t>
      </w:r>
      <w:r w:rsidRPr="00A116F4">
        <w:rPr>
          <w:rFonts w:ascii="Open Sans" w:hAnsi="Open Sans" w:cs="Open Sans"/>
          <w:sz w:val="21"/>
          <w:szCs w:val="21"/>
        </w:rPr>
        <w:t xml:space="preserve"> and training kitchen staff</w:t>
      </w:r>
    </w:p>
    <w:p w14:paraId="05C6CF36" w14:textId="03F96988" w:rsidR="00A54EE0" w:rsidRPr="00A116F4" w:rsidRDefault="00A54EE0" w:rsidP="00A54EE0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 xml:space="preserve">Comply with </w:t>
      </w:r>
      <w:r w:rsidR="001B6505" w:rsidRPr="00A116F4">
        <w:rPr>
          <w:rFonts w:ascii="Open Sans" w:hAnsi="Open Sans" w:cs="Open Sans"/>
          <w:sz w:val="21"/>
          <w:szCs w:val="21"/>
        </w:rPr>
        <w:t xml:space="preserve">allergen, </w:t>
      </w:r>
      <w:r w:rsidRPr="00A116F4">
        <w:rPr>
          <w:rFonts w:ascii="Open Sans" w:hAnsi="Open Sans" w:cs="Open Sans"/>
          <w:sz w:val="21"/>
          <w:szCs w:val="21"/>
        </w:rPr>
        <w:t>nutrition</w:t>
      </w:r>
      <w:r w:rsidR="001B6505" w:rsidRPr="00A116F4">
        <w:rPr>
          <w:rFonts w:ascii="Open Sans" w:hAnsi="Open Sans" w:cs="Open Sans"/>
          <w:sz w:val="21"/>
          <w:szCs w:val="21"/>
        </w:rPr>
        <w:t>,</w:t>
      </w:r>
      <w:r w:rsidRPr="00A116F4">
        <w:rPr>
          <w:rFonts w:ascii="Open Sans" w:hAnsi="Open Sans" w:cs="Open Sans"/>
          <w:sz w:val="21"/>
          <w:szCs w:val="21"/>
        </w:rPr>
        <w:t xml:space="preserve"> sanitation regulations and </w:t>
      </w:r>
      <w:r w:rsidR="001B6505" w:rsidRPr="00A116F4">
        <w:rPr>
          <w:rFonts w:ascii="Open Sans" w:hAnsi="Open Sans" w:cs="Open Sans"/>
          <w:sz w:val="21"/>
          <w:szCs w:val="21"/>
        </w:rPr>
        <w:t xml:space="preserve">health &amp; </w:t>
      </w:r>
      <w:r w:rsidRPr="00A116F4">
        <w:rPr>
          <w:rFonts w:ascii="Open Sans" w:hAnsi="Open Sans" w:cs="Open Sans"/>
          <w:sz w:val="21"/>
          <w:szCs w:val="21"/>
        </w:rPr>
        <w:t>safety standards</w:t>
      </w:r>
    </w:p>
    <w:p w14:paraId="3708013E" w14:textId="294707D5" w:rsidR="00A54EE0" w:rsidRPr="00A116F4" w:rsidRDefault="00A54EE0" w:rsidP="00A54EE0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Foster a climate of cooperation and respect between co-workers</w:t>
      </w:r>
    </w:p>
    <w:p w14:paraId="2EA38741" w14:textId="25DD1C5B" w:rsidR="00A116F4" w:rsidRPr="00A116F4" w:rsidRDefault="00A116F4" w:rsidP="00A54EE0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Ensure stock control is accurate, and recording of waste.</w:t>
      </w:r>
    </w:p>
    <w:p w14:paraId="5B3493DA" w14:textId="71053AD4" w:rsidR="009C3AE5" w:rsidRPr="00A116F4" w:rsidRDefault="009C3AE5" w:rsidP="009C3AE5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79DA66AF" w14:textId="77777777" w:rsidR="009C3AE5" w:rsidRPr="00A116F4" w:rsidRDefault="009C3AE5" w:rsidP="009C3AE5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A116F4">
        <w:rPr>
          <w:rFonts w:ascii="Open Sans" w:hAnsi="Open Sans" w:cs="Open Sans"/>
          <w:b/>
          <w:sz w:val="24"/>
          <w:szCs w:val="24"/>
        </w:rPr>
        <w:t>Health &amp; Safety:</w:t>
      </w:r>
    </w:p>
    <w:p w14:paraId="4AA2374B" w14:textId="77777777" w:rsidR="009C3AE5" w:rsidRPr="00A116F4" w:rsidRDefault="009C3AE5" w:rsidP="009C3AE5">
      <w:pPr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To keep up to date with all COSHH and HACCP procedures and methods</w:t>
      </w:r>
    </w:p>
    <w:p w14:paraId="4C300B7E" w14:textId="77777777" w:rsidR="009C3AE5" w:rsidRPr="00A116F4" w:rsidRDefault="009C3AE5" w:rsidP="009C3AE5">
      <w:pPr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Ensure all employees adhere to uniform standards</w:t>
      </w:r>
    </w:p>
    <w:p w14:paraId="3C32EB9C" w14:textId="301394F8" w:rsidR="00A116F4" w:rsidRPr="00A116F4" w:rsidRDefault="00A116F4" w:rsidP="009C3AE5">
      <w:pPr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Maintaining a high standard of cleanliness and food safety practices</w:t>
      </w:r>
    </w:p>
    <w:p w14:paraId="6A35B30B" w14:textId="77777777" w:rsidR="009C3AE5" w:rsidRPr="00A116F4" w:rsidRDefault="009C3AE5" w:rsidP="009C3AE5">
      <w:pPr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To report any equipment and/or building fabric faults and any hygiene, health, and safety hazard to the relevant parties.</w:t>
      </w:r>
    </w:p>
    <w:p w14:paraId="621C835B" w14:textId="77777777" w:rsidR="00A116F4" w:rsidRDefault="00A116F4" w:rsidP="00A116F4">
      <w:pPr>
        <w:shd w:val="clear" w:color="auto" w:fill="FFFFFF"/>
        <w:spacing w:before="120" w:after="12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05FFD884" w14:textId="02C8882B" w:rsidR="000274EF" w:rsidRPr="00A116F4" w:rsidRDefault="000274EF" w:rsidP="00A116F4">
      <w:pPr>
        <w:shd w:val="clear" w:color="auto" w:fill="FFFFFF"/>
        <w:spacing w:before="120" w:after="12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116F4">
        <w:rPr>
          <w:rFonts w:ascii="Open Sans" w:hAnsi="Open Sans" w:cs="Open Sans"/>
          <w:b/>
          <w:sz w:val="24"/>
          <w:szCs w:val="24"/>
        </w:rPr>
        <w:t>Person Specification</w:t>
      </w:r>
    </w:p>
    <w:p w14:paraId="099DB8D5" w14:textId="77777777" w:rsidR="00A116F4" w:rsidRDefault="00A116F4" w:rsidP="00A116F4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14:paraId="0F16AB86" w14:textId="1836CE86" w:rsidR="004704AE" w:rsidRPr="00A116F4" w:rsidRDefault="004704AE" w:rsidP="00A116F4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A116F4">
        <w:rPr>
          <w:rFonts w:ascii="Open Sans" w:hAnsi="Open Sans" w:cs="Open Sans"/>
          <w:b/>
          <w:sz w:val="24"/>
          <w:szCs w:val="24"/>
        </w:rPr>
        <w:t>Essential:</w:t>
      </w:r>
    </w:p>
    <w:p w14:paraId="2EF8EA8A" w14:textId="21EE6649" w:rsidR="004704AE" w:rsidRPr="00A116F4" w:rsidRDefault="004704AE" w:rsidP="004704AE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 xml:space="preserve">Proven experience as a </w:t>
      </w:r>
      <w:r w:rsidR="00F0713E" w:rsidRPr="00A116F4">
        <w:rPr>
          <w:rFonts w:ascii="Open Sans" w:hAnsi="Open Sans" w:cs="Open Sans"/>
          <w:sz w:val="21"/>
          <w:szCs w:val="21"/>
        </w:rPr>
        <w:t>C</w:t>
      </w:r>
      <w:r w:rsidR="009C3AE5" w:rsidRPr="00A116F4">
        <w:rPr>
          <w:rFonts w:ascii="Open Sans" w:hAnsi="Open Sans" w:cs="Open Sans"/>
          <w:sz w:val="21"/>
          <w:szCs w:val="21"/>
        </w:rPr>
        <w:t>ook</w:t>
      </w:r>
      <w:r w:rsidR="00E52438">
        <w:rPr>
          <w:rFonts w:ascii="Open Sans" w:hAnsi="Open Sans" w:cs="Open Sans"/>
          <w:sz w:val="21"/>
          <w:szCs w:val="21"/>
        </w:rPr>
        <w:t xml:space="preserve"> / Chef</w:t>
      </w:r>
    </w:p>
    <w:p w14:paraId="1E4A8CF9" w14:textId="114FEC03" w:rsidR="004704AE" w:rsidRPr="00A116F4" w:rsidRDefault="004704AE" w:rsidP="004704AE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Exceptional kitchen management</w:t>
      </w:r>
    </w:p>
    <w:p w14:paraId="2EFF4201" w14:textId="77777777" w:rsidR="004704AE" w:rsidRPr="00A116F4" w:rsidRDefault="004704AE" w:rsidP="004704AE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Outstanding communication and leadership skills</w:t>
      </w:r>
    </w:p>
    <w:p w14:paraId="05BF0C8A" w14:textId="77777777" w:rsidR="00A116F4" w:rsidRPr="00A116F4" w:rsidRDefault="009C3AE5" w:rsidP="001B6505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Up to date</w:t>
      </w:r>
      <w:r w:rsidR="004704AE" w:rsidRPr="00A116F4">
        <w:rPr>
          <w:rFonts w:ascii="Open Sans" w:hAnsi="Open Sans" w:cs="Open Sans"/>
          <w:sz w:val="21"/>
          <w:szCs w:val="21"/>
        </w:rPr>
        <w:t xml:space="preserve"> with culinary trends and optimised kitchen processes</w:t>
      </w:r>
    </w:p>
    <w:p w14:paraId="75E900C7" w14:textId="2F54B579" w:rsidR="004704AE" w:rsidRPr="00A116F4" w:rsidRDefault="00A116F4" w:rsidP="001B6505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Level 2 Food Hygiene</w:t>
      </w:r>
      <w:r w:rsidR="004704AE" w:rsidRPr="00A116F4">
        <w:rPr>
          <w:rFonts w:ascii="Open Sans" w:hAnsi="Open Sans" w:cs="Open Sans"/>
          <w:sz w:val="21"/>
          <w:szCs w:val="21"/>
        </w:rPr>
        <w:t>.</w:t>
      </w:r>
    </w:p>
    <w:p w14:paraId="226C930E" w14:textId="77777777" w:rsidR="001B6505" w:rsidRDefault="001B6505" w:rsidP="000274EF">
      <w:pPr>
        <w:rPr>
          <w:rFonts w:ascii="Open Sans" w:hAnsi="Open Sans" w:cs="Open Sans"/>
          <w:b/>
          <w:bCs/>
          <w:sz w:val="24"/>
          <w:szCs w:val="24"/>
          <w:lang w:eastAsia="en-GB"/>
        </w:rPr>
      </w:pPr>
    </w:p>
    <w:p w14:paraId="262F724C" w14:textId="77777777" w:rsidR="00A116F4" w:rsidRDefault="00A116F4" w:rsidP="000274EF">
      <w:pPr>
        <w:rPr>
          <w:rFonts w:ascii="Open Sans" w:hAnsi="Open Sans" w:cs="Open Sans"/>
          <w:b/>
          <w:bCs/>
          <w:sz w:val="24"/>
          <w:szCs w:val="24"/>
          <w:lang w:eastAsia="en-GB"/>
        </w:rPr>
      </w:pPr>
    </w:p>
    <w:p w14:paraId="193FDCAA" w14:textId="77777777" w:rsidR="00A116F4" w:rsidRDefault="00A116F4" w:rsidP="000274EF">
      <w:pPr>
        <w:rPr>
          <w:rFonts w:ascii="Open Sans" w:hAnsi="Open Sans" w:cs="Open Sans"/>
          <w:b/>
          <w:bCs/>
          <w:sz w:val="24"/>
          <w:szCs w:val="24"/>
          <w:lang w:eastAsia="en-GB"/>
        </w:rPr>
      </w:pPr>
    </w:p>
    <w:p w14:paraId="3F93A012" w14:textId="77777777" w:rsidR="00A116F4" w:rsidRPr="00A116F4" w:rsidRDefault="00A116F4" w:rsidP="000274EF">
      <w:pPr>
        <w:rPr>
          <w:rFonts w:ascii="Open Sans" w:hAnsi="Open Sans" w:cs="Open Sans"/>
          <w:b/>
          <w:bCs/>
          <w:sz w:val="24"/>
          <w:szCs w:val="24"/>
          <w:lang w:eastAsia="en-GB"/>
        </w:rPr>
      </w:pPr>
    </w:p>
    <w:p w14:paraId="5AF103D4" w14:textId="06FC91A8" w:rsidR="000274EF" w:rsidRPr="00A116F4" w:rsidRDefault="000274EF" w:rsidP="000274EF">
      <w:pPr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Signed (postholder):</w:t>
      </w:r>
      <w:r w:rsidRPr="00A116F4">
        <w:rPr>
          <w:rFonts w:ascii="Open Sans" w:hAnsi="Open Sans" w:cs="Open Sans"/>
          <w:sz w:val="21"/>
          <w:szCs w:val="21"/>
        </w:rPr>
        <w:tab/>
        <w:t>……………………………</w:t>
      </w:r>
      <w:r w:rsidRPr="00A116F4">
        <w:rPr>
          <w:rFonts w:ascii="Open Sans" w:hAnsi="Open Sans" w:cs="Open Sans"/>
          <w:sz w:val="21"/>
          <w:szCs w:val="21"/>
        </w:rPr>
        <w:tab/>
        <w:t xml:space="preserve">Printed: ……….………….. </w:t>
      </w:r>
      <w:r w:rsidRPr="00A116F4">
        <w:rPr>
          <w:rFonts w:ascii="Open Sans" w:hAnsi="Open Sans" w:cs="Open Sans"/>
          <w:sz w:val="21"/>
          <w:szCs w:val="21"/>
        </w:rPr>
        <w:tab/>
        <w:t>Dated: …………..….</w:t>
      </w:r>
    </w:p>
    <w:p w14:paraId="1ED1ED51" w14:textId="77777777" w:rsidR="00A116F4" w:rsidRPr="00A116F4" w:rsidRDefault="00A116F4" w:rsidP="000274EF">
      <w:pPr>
        <w:rPr>
          <w:rFonts w:ascii="Open Sans" w:hAnsi="Open Sans" w:cs="Open Sans"/>
          <w:sz w:val="21"/>
          <w:szCs w:val="21"/>
        </w:rPr>
      </w:pPr>
    </w:p>
    <w:p w14:paraId="31993292" w14:textId="77777777" w:rsidR="000274EF" w:rsidRPr="00A116F4" w:rsidRDefault="000274EF" w:rsidP="000274EF">
      <w:pPr>
        <w:rPr>
          <w:rFonts w:ascii="Open Sans" w:hAnsi="Open Sans" w:cs="Open Sans"/>
          <w:sz w:val="21"/>
          <w:szCs w:val="21"/>
        </w:rPr>
      </w:pPr>
      <w:r w:rsidRPr="00A116F4">
        <w:rPr>
          <w:rFonts w:ascii="Open Sans" w:hAnsi="Open Sans" w:cs="Open Sans"/>
          <w:sz w:val="21"/>
          <w:szCs w:val="21"/>
        </w:rPr>
        <w:t>Signed (manager):</w:t>
      </w:r>
      <w:r w:rsidRPr="00A116F4">
        <w:rPr>
          <w:rFonts w:ascii="Open Sans" w:hAnsi="Open Sans" w:cs="Open Sans"/>
          <w:sz w:val="21"/>
          <w:szCs w:val="21"/>
        </w:rPr>
        <w:tab/>
        <w:t>………………………………</w:t>
      </w:r>
      <w:r w:rsidRPr="00A116F4">
        <w:rPr>
          <w:rFonts w:ascii="Open Sans" w:hAnsi="Open Sans" w:cs="Open Sans"/>
          <w:sz w:val="21"/>
          <w:szCs w:val="21"/>
        </w:rPr>
        <w:tab/>
        <w:t xml:space="preserve">Printed: …………………….. </w:t>
      </w:r>
      <w:r w:rsidRPr="00A116F4">
        <w:rPr>
          <w:rFonts w:ascii="Open Sans" w:hAnsi="Open Sans" w:cs="Open Sans"/>
          <w:sz w:val="21"/>
          <w:szCs w:val="21"/>
        </w:rPr>
        <w:tab/>
        <w:t>Dated: …………..….</w:t>
      </w:r>
    </w:p>
    <w:p w14:paraId="7FE13DDA" w14:textId="77777777" w:rsidR="001B6505" w:rsidRPr="00A116F4" w:rsidRDefault="001B6505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088040AB" w14:textId="77777777" w:rsidR="00A116F4" w:rsidRDefault="00A116F4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09B8069E" w14:textId="1D70B945" w:rsidR="00176837" w:rsidRPr="00A116F4" w:rsidRDefault="000274EF" w:rsidP="000274EF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A116F4">
        <w:rPr>
          <w:rFonts w:ascii="Open Sans" w:hAnsi="Open Sans" w:cs="Open Sans"/>
          <w:b/>
          <w:bCs/>
          <w:sz w:val="21"/>
          <w:szCs w:val="21"/>
        </w:rPr>
        <w:t>This job description is subject to periodic review.</w:t>
      </w:r>
    </w:p>
    <w:sectPr w:rsidR="00176837" w:rsidRPr="00A116F4" w:rsidSect="00041076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9F7E" w14:textId="77777777" w:rsidR="00041076" w:rsidRDefault="00041076" w:rsidP="00313FBB">
      <w:pPr>
        <w:spacing w:after="0" w:line="240" w:lineRule="auto"/>
      </w:pPr>
      <w:r>
        <w:separator/>
      </w:r>
    </w:p>
  </w:endnote>
  <w:endnote w:type="continuationSeparator" w:id="0">
    <w:p w14:paraId="3330029B" w14:textId="77777777" w:rsidR="00041076" w:rsidRDefault="00041076" w:rsidP="00313FBB">
      <w:pPr>
        <w:spacing w:after="0" w:line="240" w:lineRule="auto"/>
      </w:pPr>
      <w:r>
        <w:continuationSeparator/>
      </w:r>
    </w:p>
  </w:endnote>
  <w:endnote w:type="continuationNotice" w:id="1">
    <w:p w14:paraId="6EC7E236" w14:textId="77777777" w:rsidR="00041076" w:rsidRDefault="00041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0C41" w14:textId="32AD9CB1" w:rsidR="000274EF" w:rsidRDefault="00F0713E">
    <w:pPr>
      <w:pStyle w:val="Footer"/>
    </w:pPr>
    <w:r>
      <w:t>Cook</w:t>
    </w:r>
    <w:r w:rsidR="000274EF">
      <w:t xml:space="preserve"> </w:t>
    </w:r>
    <w:r w:rsidR="00A116F4">
      <w:t xml:space="preserve">/ Chef </w:t>
    </w:r>
    <w:r w:rsidR="000274EF">
      <w:t>–</w:t>
    </w:r>
    <w:r w:rsidR="001B6505">
      <w:t xml:space="preserve"> January 202</w:t>
    </w:r>
    <w:r w:rsidR="00A116F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184CF" w14:textId="77777777" w:rsidR="00041076" w:rsidRDefault="00041076" w:rsidP="00313FBB">
      <w:pPr>
        <w:spacing w:after="0" w:line="240" w:lineRule="auto"/>
      </w:pPr>
      <w:r>
        <w:separator/>
      </w:r>
    </w:p>
  </w:footnote>
  <w:footnote w:type="continuationSeparator" w:id="0">
    <w:p w14:paraId="5E487DF0" w14:textId="77777777" w:rsidR="00041076" w:rsidRDefault="00041076" w:rsidP="00313FBB">
      <w:pPr>
        <w:spacing w:after="0" w:line="240" w:lineRule="auto"/>
      </w:pPr>
      <w:r>
        <w:continuationSeparator/>
      </w:r>
    </w:p>
  </w:footnote>
  <w:footnote w:type="continuationNotice" w:id="1">
    <w:p w14:paraId="0A6FFFCB" w14:textId="77777777" w:rsidR="00041076" w:rsidRDefault="00041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2FF8" w14:textId="21AEC4E6" w:rsidR="00313FBB" w:rsidRDefault="00235ED9" w:rsidP="000274EF">
    <w:pPr>
      <w:pStyle w:val="Header"/>
      <w:jc w:val="center"/>
    </w:pPr>
    <w:r w:rsidRPr="00745779">
      <w:rPr>
        <w:rFonts w:ascii="Open Sans" w:hAnsi="Open Sans" w:cs="Open Sans"/>
        <w:noProof/>
        <w:sz w:val="20"/>
        <w:szCs w:val="20"/>
      </w:rPr>
      <w:drawing>
        <wp:inline distT="0" distB="0" distL="0" distR="0" wp14:anchorId="695821CA" wp14:editId="4AA85520">
          <wp:extent cx="2476500" cy="699469"/>
          <wp:effectExtent l="0" t="0" r="0" b="5715"/>
          <wp:docPr id="3" name="Picture 3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59" cy="70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1205D7C"/>
    <w:lvl w:ilvl="0">
      <w:numFmt w:val="decimal"/>
      <w:lvlText w:val="*"/>
      <w:lvlJc w:val="left"/>
    </w:lvl>
  </w:abstractNum>
  <w:abstractNum w:abstractNumId="1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80B66"/>
    <w:multiLevelType w:val="hybridMultilevel"/>
    <w:tmpl w:val="6226DF5A"/>
    <w:lvl w:ilvl="0" w:tplc="F1F61E1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1080"/>
    <w:multiLevelType w:val="multilevel"/>
    <w:tmpl w:val="5D5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E687B"/>
    <w:multiLevelType w:val="hybridMultilevel"/>
    <w:tmpl w:val="0BC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E0000"/>
    <w:multiLevelType w:val="hybridMultilevel"/>
    <w:tmpl w:val="43A8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EEA"/>
    <w:multiLevelType w:val="hybridMultilevel"/>
    <w:tmpl w:val="EFFE740E"/>
    <w:lvl w:ilvl="0" w:tplc="C5D056E4">
      <w:numFmt w:val="bullet"/>
      <w:lvlText w:val="·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CD224F"/>
    <w:multiLevelType w:val="hybridMultilevel"/>
    <w:tmpl w:val="F4A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0763"/>
    <w:multiLevelType w:val="multilevel"/>
    <w:tmpl w:val="1A5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7515E"/>
    <w:multiLevelType w:val="hybridMultilevel"/>
    <w:tmpl w:val="35A8C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2D571B"/>
    <w:multiLevelType w:val="multilevel"/>
    <w:tmpl w:val="D24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B59B8"/>
    <w:multiLevelType w:val="hybridMultilevel"/>
    <w:tmpl w:val="6B2AA922"/>
    <w:lvl w:ilvl="0" w:tplc="C5D056E4"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01220">
    <w:abstractNumId w:val="7"/>
  </w:num>
  <w:num w:numId="2" w16cid:durableId="2170012">
    <w:abstractNumId w:val="2"/>
  </w:num>
  <w:num w:numId="3" w16cid:durableId="888298373">
    <w:abstractNumId w:val="1"/>
  </w:num>
  <w:num w:numId="4" w16cid:durableId="1785033250">
    <w:abstractNumId w:val="5"/>
  </w:num>
  <w:num w:numId="5" w16cid:durableId="52395573">
    <w:abstractNumId w:val="3"/>
  </w:num>
  <w:num w:numId="6" w16cid:durableId="600721217">
    <w:abstractNumId w:val="9"/>
  </w:num>
  <w:num w:numId="7" w16cid:durableId="1470394804">
    <w:abstractNumId w:val="13"/>
  </w:num>
  <w:num w:numId="8" w16cid:durableId="212469692">
    <w:abstractNumId w:val="8"/>
  </w:num>
  <w:num w:numId="9" w16cid:durableId="1222864707">
    <w:abstractNumId w:val="11"/>
  </w:num>
  <w:num w:numId="10" w16cid:durableId="2011834013">
    <w:abstractNumId w:val="10"/>
  </w:num>
  <w:num w:numId="11" w16cid:durableId="2118521958">
    <w:abstractNumId w:val="4"/>
  </w:num>
  <w:num w:numId="12" w16cid:durableId="1234007018">
    <w:abstractNumId w:val="12"/>
  </w:num>
  <w:num w:numId="13" w16cid:durableId="58216493">
    <w:abstractNumId w:val="6"/>
  </w:num>
  <w:num w:numId="14" w16cid:durableId="174380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274EF"/>
    <w:rsid w:val="00030498"/>
    <w:rsid w:val="00041076"/>
    <w:rsid w:val="0007435E"/>
    <w:rsid w:val="000918D7"/>
    <w:rsid w:val="000C7816"/>
    <w:rsid w:val="000C7903"/>
    <w:rsid w:val="000D51B8"/>
    <w:rsid w:val="001139AF"/>
    <w:rsid w:val="00176837"/>
    <w:rsid w:val="001905F2"/>
    <w:rsid w:val="001A358E"/>
    <w:rsid w:val="001B19AF"/>
    <w:rsid w:val="001B2105"/>
    <w:rsid w:val="001B260D"/>
    <w:rsid w:val="001B6505"/>
    <w:rsid w:val="001D179B"/>
    <w:rsid w:val="001F440E"/>
    <w:rsid w:val="001F5ABA"/>
    <w:rsid w:val="00202143"/>
    <w:rsid w:val="00205136"/>
    <w:rsid w:val="00213206"/>
    <w:rsid w:val="00217572"/>
    <w:rsid w:val="002333F5"/>
    <w:rsid w:val="00235ED9"/>
    <w:rsid w:val="00247356"/>
    <w:rsid w:val="0025029D"/>
    <w:rsid w:val="002537A1"/>
    <w:rsid w:val="002A6DBB"/>
    <w:rsid w:val="002D1706"/>
    <w:rsid w:val="002E26FA"/>
    <w:rsid w:val="002E3AEC"/>
    <w:rsid w:val="002F7A12"/>
    <w:rsid w:val="00313FBB"/>
    <w:rsid w:val="00314626"/>
    <w:rsid w:val="00314B1D"/>
    <w:rsid w:val="00340C1C"/>
    <w:rsid w:val="00343594"/>
    <w:rsid w:val="003707DD"/>
    <w:rsid w:val="003768BE"/>
    <w:rsid w:val="00386BE2"/>
    <w:rsid w:val="003B509D"/>
    <w:rsid w:val="003E1BB5"/>
    <w:rsid w:val="003F1F4E"/>
    <w:rsid w:val="00407ABD"/>
    <w:rsid w:val="00414F74"/>
    <w:rsid w:val="00422471"/>
    <w:rsid w:val="0045151F"/>
    <w:rsid w:val="00455905"/>
    <w:rsid w:val="00465CDE"/>
    <w:rsid w:val="004704AE"/>
    <w:rsid w:val="00476EAF"/>
    <w:rsid w:val="004B5B9F"/>
    <w:rsid w:val="0050011C"/>
    <w:rsid w:val="00513916"/>
    <w:rsid w:val="00544E63"/>
    <w:rsid w:val="0055419F"/>
    <w:rsid w:val="00560449"/>
    <w:rsid w:val="005C0090"/>
    <w:rsid w:val="005C65DE"/>
    <w:rsid w:val="005F2631"/>
    <w:rsid w:val="00615A18"/>
    <w:rsid w:val="00650D40"/>
    <w:rsid w:val="00654CDF"/>
    <w:rsid w:val="0066467E"/>
    <w:rsid w:val="00682E51"/>
    <w:rsid w:val="006839CF"/>
    <w:rsid w:val="006A14ED"/>
    <w:rsid w:val="006E4828"/>
    <w:rsid w:val="006F028A"/>
    <w:rsid w:val="006F37C7"/>
    <w:rsid w:val="0070204E"/>
    <w:rsid w:val="007515A2"/>
    <w:rsid w:val="00772DCC"/>
    <w:rsid w:val="00784095"/>
    <w:rsid w:val="00787C39"/>
    <w:rsid w:val="007A1CD7"/>
    <w:rsid w:val="007C5392"/>
    <w:rsid w:val="007C6B49"/>
    <w:rsid w:val="007E7376"/>
    <w:rsid w:val="007F63E1"/>
    <w:rsid w:val="00801E92"/>
    <w:rsid w:val="0082448D"/>
    <w:rsid w:val="00840947"/>
    <w:rsid w:val="0085230F"/>
    <w:rsid w:val="00863067"/>
    <w:rsid w:val="0087183D"/>
    <w:rsid w:val="008B0A89"/>
    <w:rsid w:val="008B5C58"/>
    <w:rsid w:val="008D3596"/>
    <w:rsid w:val="008E10BC"/>
    <w:rsid w:val="008F3D6B"/>
    <w:rsid w:val="008F6594"/>
    <w:rsid w:val="00900641"/>
    <w:rsid w:val="00936910"/>
    <w:rsid w:val="00951579"/>
    <w:rsid w:val="00967C4D"/>
    <w:rsid w:val="00976AF0"/>
    <w:rsid w:val="009947CE"/>
    <w:rsid w:val="0099627F"/>
    <w:rsid w:val="009A0C5A"/>
    <w:rsid w:val="009C3AE5"/>
    <w:rsid w:val="009E0C90"/>
    <w:rsid w:val="009F542D"/>
    <w:rsid w:val="009F6392"/>
    <w:rsid w:val="00A116F4"/>
    <w:rsid w:val="00A156B2"/>
    <w:rsid w:val="00A215AC"/>
    <w:rsid w:val="00A23C1A"/>
    <w:rsid w:val="00A2596C"/>
    <w:rsid w:val="00A32B3D"/>
    <w:rsid w:val="00A54EE0"/>
    <w:rsid w:val="00A65E8C"/>
    <w:rsid w:val="00A872F2"/>
    <w:rsid w:val="00AB2283"/>
    <w:rsid w:val="00B01F77"/>
    <w:rsid w:val="00B50CF4"/>
    <w:rsid w:val="00B50EF8"/>
    <w:rsid w:val="00B7322F"/>
    <w:rsid w:val="00BB35E1"/>
    <w:rsid w:val="00BB7E44"/>
    <w:rsid w:val="00BC2703"/>
    <w:rsid w:val="00BC3034"/>
    <w:rsid w:val="00C32CC8"/>
    <w:rsid w:val="00C436AA"/>
    <w:rsid w:val="00CA3123"/>
    <w:rsid w:val="00CA549F"/>
    <w:rsid w:val="00CB2D13"/>
    <w:rsid w:val="00CB3309"/>
    <w:rsid w:val="00CC3B54"/>
    <w:rsid w:val="00CD662F"/>
    <w:rsid w:val="00CE5DBD"/>
    <w:rsid w:val="00D36906"/>
    <w:rsid w:val="00D52C51"/>
    <w:rsid w:val="00D536D2"/>
    <w:rsid w:val="00D678BA"/>
    <w:rsid w:val="00D81CC2"/>
    <w:rsid w:val="00D9617E"/>
    <w:rsid w:val="00DB5409"/>
    <w:rsid w:val="00DD7F80"/>
    <w:rsid w:val="00DF0077"/>
    <w:rsid w:val="00E01AD5"/>
    <w:rsid w:val="00E053E5"/>
    <w:rsid w:val="00E15B22"/>
    <w:rsid w:val="00E33315"/>
    <w:rsid w:val="00E41074"/>
    <w:rsid w:val="00E418B9"/>
    <w:rsid w:val="00E52438"/>
    <w:rsid w:val="00E86AF5"/>
    <w:rsid w:val="00EC182E"/>
    <w:rsid w:val="00EF3CBB"/>
    <w:rsid w:val="00EF3F59"/>
    <w:rsid w:val="00EF57E6"/>
    <w:rsid w:val="00F0713E"/>
    <w:rsid w:val="00F44071"/>
    <w:rsid w:val="00F54DAA"/>
    <w:rsid w:val="00F561E6"/>
    <w:rsid w:val="00F57093"/>
    <w:rsid w:val="00F813EE"/>
    <w:rsid w:val="00FA155C"/>
    <w:rsid w:val="00FA4F36"/>
    <w:rsid w:val="00FB3857"/>
    <w:rsid w:val="00FB3D6D"/>
    <w:rsid w:val="00FE5D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7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3" ma:contentTypeDescription="Create a new document." ma:contentTypeScope="" ma:versionID="f09aeab2d3ab0a428aa308f528407cac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1aef04b113fbca963ff153c83eb445d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34D5C-3765-4A2A-90EB-76DD638A5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Sharon Bradley</cp:lastModifiedBy>
  <cp:revision>4</cp:revision>
  <cp:lastPrinted>2023-02-02T14:05:00Z</cp:lastPrinted>
  <dcterms:created xsi:type="dcterms:W3CDTF">2025-01-30T10:55:00Z</dcterms:created>
  <dcterms:modified xsi:type="dcterms:W3CDTF">2025-01-30T11:46:00Z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</Properties>
</file>